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BB34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Oferta Laboral en el Parque Acuático </w:t>
      </w:r>
      <w:proofErr w:type="spellStart"/>
      <w:r>
        <w:rPr>
          <w:rFonts w:eastAsia="Times New Roman"/>
          <w:sz w:val="20"/>
          <w:szCs w:val="20"/>
        </w:rPr>
        <w:t>Water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World</w:t>
      </w:r>
      <w:proofErr w:type="spellEnd"/>
      <w:r>
        <w:rPr>
          <w:rFonts w:eastAsia="Times New Roman"/>
          <w:sz w:val="20"/>
          <w:szCs w:val="20"/>
        </w:rPr>
        <w:t xml:space="preserve"> de Lloret de Mar (Girona).</w:t>
      </w:r>
    </w:p>
    <w:p w14:paraId="321A89B1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3F210FEF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Lugar: Médico General.</w:t>
      </w:r>
    </w:p>
    <w:p w14:paraId="726D2C59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614B3B15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Condiciones económicas:</w:t>
      </w:r>
      <w:r>
        <w:rPr>
          <w:rFonts w:eastAsia="Times New Roman"/>
          <w:sz w:val="20"/>
          <w:szCs w:val="20"/>
        </w:rPr>
        <w:br/>
        <w:t>Sueldo: 2.300 € brutos mes.</w:t>
      </w:r>
      <w:r>
        <w:rPr>
          <w:rFonts w:eastAsia="Times New Roman"/>
          <w:sz w:val="20"/>
          <w:szCs w:val="20"/>
        </w:rPr>
        <w:br/>
        <w:t>Apartamento en Lloret de Mar (gastos de consumo de gas butano, agua y luz a cargo del médico) Estimación mensual: 50 € en total.</w:t>
      </w:r>
      <w:r>
        <w:rPr>
          <w:rFonts w:eastAsia="Times New Roman"/>
          <w:sz w:val="20"/>
          <w:szCs w:val="20"/>
        </w:rPr>
        <w:br/>
        <w:t>Comida en el parque los días que trabaje.</w:t>
      </w:r>
      <w:r>
        <w:rPr>
          <w:rFonts w:eastAsia="Times New Roman"/>
          <w:sz w:val="20"/>
          <w:szCs w:val="20"/>
        </w:rPr>
        <w:br/>
        <w:t xml:space="preserve">  </w:t>
      </w:r>
      <w:r>
        <w:rPr>
          <w:rFonts w:eastAsia="Times New Roman"/>
          <w:sz w:val="20"/>
          <w:szCs w:val="20"/>
        </w:rPr>
        <w:br/>
        <w:t>Condiciones laborales:</w:t>
      </w:r>
      <w:r>
        <w:rPr>
          <w:rFonts w:eastAsia="Times New Roman"/>
          <w:sz w:val="20"/>
          <w:szCs w:val="20"/>
        </w:rPr>
        <w:br/>
        <w:t xml:space="preserve">Inicio 11 de </w:t>
      </w:r>
      <w:proofErr w:type="gramStart"/>
      <w:r>
        <w:rPr>
          <w:rFonts w:eastAsia="Times New Roman"/>
          <w:sz w:val="20"/>
          <w:szCs w:val="20"/>
        </w:rPr>
        <w:t>Junio</w:t>
      </w:r>
      <w:proofErr w:type="gramEnd"/>
      <w:r>
        <w:rPr>
          <w:rFonts w:eastAsia="Times New Roman"/>
          <w:sz w:val="20"/>
          <w:szCs w:val="20"/>
        </w:rPr>
        <w:t xml:space="preserve"> de 2021. Finalización 12 de septiembre de 2021.</w:t>
      </w:r>
      <w:r>
        <w:rPr>
          <w:rFonts w:eastAsia="Times New Roman"/>
          <w:sz w:val="20"/>
          <w:szCs w:val="20"/>
        </w:rPr>
        <w:br/>
        <w:t>Horario: mayo, junio y septiembre de 9.45 a 18 h, julio y agosto de 9.45 a 19 h. (Hasta que se haya ido el último cliente del parque)</w:t>
      </w:r>
      <w:r>
        <w:rPr>
          <w:rFonts w:eastAsia="Times New Roman"/>
          <w:sz w:val="20"/>
          <w:szCs w:val="20"/>
        </w:rPr>
        <w:br/>
        <w:t>1 día descanso semanal.</w:t>
      </w:r>
      <w:r>
        <w:rPr>
          <w:rFonts w:eastAsia="Times New Roman"/>
          <w:sz w:val="20"/>
          <w:szCs w:val="20"/>
        </w:rPr>
        <w:br/>
        <w:t>1 hora para comer</w:t>
      </w:r>
      <w:r>
        <w:rPr>
          <w:rFonts w:eastAsia="Times New Roman"/>
          <w:sz w:val="20"/>
          <w:szCs w:val="20"/>
        </w:rPr>
        <w:br/>
        <w:t xml:space="preserve">1 día a la semana (en principio los sábados), cuando abra el parque </w:t>
      </w:r>
      <w:proofErr w:type="spellStart"/>
      <w:r>
        <w:rPr>
          <w:rFonts w:eastAsia="Times New Roman"/>
          <w:sz w:val="20"/>
          <w:szCs w:val="20"/>
        </w:rPr>
        <w:t>Aquadiver</w:t>
      </w:r>
      <w:proofErr w:type="spellEnd"/>
      <w:r>
        <w:rPr>
          <w:rFonts w:eastAsia="Times New Roman"/>
          <w:sz w:val="20"/>
          <w:szCs w:val="20"/>
        </w:rPr>
        <w:t xml:space="preserve"> de Playa de Aro, deberá ir a hacer el día de descanso del médico de </w:t>
      </w:r>
      <w:proofErr w:type="spellStart"/>
      <w:r>
        <w:rPr>
          <w:rFonts w:eastAsia="Times New Roman"/>
          <w:sz w:val="20"/>
          <w:szCs w:val="20"/>
        </w:rPr>
        <w:t>Aquadiver</w:t>
      </w:r>
      <w:proofErr w:type="spellEnd"/>
      <w:r>
        <w:rPr>
          <w:rFonts w:eastAsia="Times New Roman"/>
          <w:sz w:val="20"/>
          <w:szCs w:val="20"/>
        </w:rPr>
        <w:t xml:space="preserve"> (desplazamiento a cargo parque según km).</w:t>
      </w:r>
    </w:p>
    <w:p w14:paraId="1E266C13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430CC767" w14:textId="77777777" w:rsidR="00100944" w:rsidRDefault="00100944" w:rsidP="00100944">
      <w:pPr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Los Interesados ??</w:t>
      </w:r>
      <w:proofErr w:type="gramEnd"/>
      <w:r>
        <w:rPr>
          <w:rFonts w:eastAsia="Times New Roman"/>
          <w:sz w:val="20"/>
          <w:szCs w:val="20"/>
        </w:rPr>
        <w:t>pueden hacer llegar el CV a:</w:t>
      </w:r>
      <w:r>
        <w:rPr>
          <w:rFonts w:eastAsia="Times New Roman"/>
          <w:sz w:val="20"/>
          <w:szCs w:val="20"/>
        </w:rPr>
        <w:br/>
      </w:r>
      <w:hyperlink r:id="rId4" w:history="1">
        <w:r>
          <w:rPr>
            <w:rStyle w:val="Hipervnculo"/>
            <w:rFonts w:eastAsia="Times New Roman"/>
            <w:sz w:val="20"/>
            <w:szCs w:val="20"/>
          </w:rPr>
          <w:t>josep@aquadiver.com</w:t>
        </w:r>
      </w:hyperlink>
      <w:r>
        <w:rPr>
          <w:rFonts w:eastAsia="Times New Roman"/>
          <w:sz w:val="20"/>
          <w:szCs w:val="20"/>
        </w:rPr>
        <w:br/>
        <w:t>Más información en los teléfonos: 972 36 86 13 o bien al 972 82 82 83.</w:t>
      </w:r>
    </w:p>
    <w:p w14:paraId="5C4AA497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36991D75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--------------------------------------------------------------------------------</w:t>
      </w:r>
    </w:p>
    <w:p w14:paraId="2B0BDADC" w14:textId="77777777" w:rsidR="00100944" w:rsidRDefault="00100944" w:rsidP="001009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00D7FD19" w14:textId="77777777" w:rsidR="00100944" w:rsidRDefault="00100944" w:rsidP="00100944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br/>
        <w:t xml:space="preserve">Muchas </w:t>
      </w:r>
      <w:proofErr w:type="gramStart"/>
      <w:r>
        <w:rPr>
          <w:rFonts w:eastAsia="Times New Roman"/>
          <w:sz w:val="20"/>
          <w:szCs w:val="20"/>
        </w:rPr>
        <w:t>gracias !!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370"/>
      </w:tblGrid>
      <w:tr w:rsidR="00100944" w14:paraId="4138A7B6" w14:textId="77777777" w:rsidTr="00100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54D05" w14:textId="77777777" w:rsidR="00100944" w:rsidRDefault="0010094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04731506" wp14:editId="4DFA47C4">
                  <wp:extent cx="3337560" cy="2674620"/>
                  <wp:effectExtent l="0" t="0" r="15240" b="11430"/>
                  <wp:docPr id="1" name="Imagen 1">
                    <a:hlinkClick xmlns:a="http://schemas.openxmlformats.org/drawingml/2006/main" r:id="rId5" tgtFrame="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gtFrame="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6CFE7" w14:textId="77777777" w:rsidR="00100944" w:rsidRDefault="00100944" w:rsidP="00100944">
      <w:pPr>
        <w:rPr>
          <w:rFonts w:eastAsia="Times New Roman"/>
        </w:rPr>
      </w:pPr>
    </w:p>
    <w:p w14:paraId="0FE2A225" w14:textId="77777777" w:rsidR="00296126" w:rsidRDefault="00296126"/>
    <w:sectPr w:rsidR="00296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44"/>
    <w:rsid w:val="00100944"/>
    <w:rsid w:val="002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0CA3"/>
  <w15:chartTrackingRefBased/>
  <w15:docId w15:val="{C5A8838D-F583-44BA-9356-4501C60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4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A6CBF516D8245CA85B86E2DD93851D8@aqadmin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quadiver.com/" TargetMode="External"/><Relationship Id="rId4" Type="http://schemas.openxmlformats.org/officeDocument/2006/relationships/hyperlink" Target="mailto:josep@aquadiv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</cp:revision>
  <cp:lastPrinted>2021-04-15T16:18:00Z</cp:lastPrinted>
  <dcterms:created xsi:type="dcterms:W3CDTF">2021-04-15T16:18:00Z</dcterms:created>
  <dcterms:modified xsi:type="dcterms:W3CDTF">2021-04-15T16:20:00Z</dcterms:modified>
</cp:coreProperties>
</file>