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B98B81" w14:textId="15E9AB6B" w:rsidR="00656335" w:rsidRPr="00656335" w:rsidRDefault="0060253E" w:rsidP="00656335">
      <w:pPr>
        <w:jc w:val="both"/>
        <w:rPr>
          <w:rFonts w:ascii="Lucida Sans" w:hAnsi="Lucida Sans"/>
          <w:sz w:val="24"/>
          <w:szCs w:val="24"/>
        </w:rPr>
      </w:pPr>
      <w:r>
        <w:rPr>
          <w:rFonts w:ascii="Lucida Sans" w:hAnsi="Lucida Sans"/>
          <w:sz w:val="24"/>
          <w:szCs w:val="24"/>
        </w:rPr>
        <w:t>Dia Europeo Contra las Agresiones a Médicos</w:t>
      </w:r>
    </w:p>
    <w:p w14:paraId="232992BB" w14:textId="63E05264" w:rsidR="00656335" w:rsidRDefault="00656335" w:rsidP="00656335">
      <w:pPr>
        <w:jc w:val="center"/>
        <w:rPr>
          <w:rFonts w:ascii="Lucida Sans" w:hAnsi="Lucida Sans"/>
          <w:b/>
          <w:bCs/>
          <w:sz w:val="28"/>
          <w:szCs w:val="28"/>
        </w:rPr>
      </w:pPr>
      <w:r w:rsidRPr="00656335">
        <w:rPr>
          <w:rFonts w:ascii="Lucida Sans" w:hAnsi="Lucida Sans"/>
          <w:b/>
          <w:bCs/>
          <w:sz w:val="28"/>
          <w:szCs w:val="28"/>
        </w:rPr>
        <w:t xml:space="preserve">La FFOMC </w:t>
      </w:r>
      <w:r w:rsidR="000C34BC">
        <w:rPr>
          <w:rFonts w:ascii="Lucida Sans" w:hAnsi="Lucida Sans"/>
          <w:b/>
          <w:bCs/>
          <w:sz w:val="28"/>
          <w:szCs w:val="28"/>
        </w:rPr>
        <w:t xml:space="preserve">y Fundación Mutual Médica </w:t>
      </w:r>
      <w:r w:rsidRPr="00656335">
        <w:rPr>
          <w:rFonts w:ascii="Lucida Sans" w:hAnsi="Lucida Sans"/>
          <w:b/>
          <w:bCs/>
          <w:sz w:val="28"/>
          <w:szCs w:val="28"/>
        </w:rPr>
        <w:t>pone</w:t>
      </w:r>
      <w:r w:rsidR="000C34BC">
        <w:rPr>
          <w:rFonts w:ascii="Lucida Sans" w:hAnsi="Lucida Sans"/>
          <w:b/>
          <w:bCs/>
          <w:sz w:val="28"/>
          <w:szCs w:val="28"/>
        </w:rPr>
        <w:t>n</w:t>
      </w:r>
      <w:r w:rsidRPr="00656335">
        <w:rPr>
          <w:rFonts w:ascii="Lucida Sans" w:hAnsi="Lucida Sans"/>
          <w:b/>
          <w:bCs/>
          <w:sz w:val="28"/>
          <w:szCs w:val="28"/>
        </w:rPr>
        <w:t xml:space="preserve"> en marcha el</w:t>
      </w:r>
      <w:r w:rsidR="007C2883">
        <w:rPr>
          <w:rFonts w:ascii="Lucida Sans" w:hAnsi="Lucida Sans"/>
          <w:b/>
          <w:bCs/>
          <w:sz w:val="28"/>
          <w:szCs w:val="28"/>
        </w:rPr>
        <w:t xml:space="preserve"> curso</w:t>
      </w:r>
      <w:r w:rsidRPr="00656335">
        <w:rPr>
          <w:rFonts w:ascii="Lucida Sans" w:hAnsi="Lucida Sans"/>
          <w:b/>
          <w:bCs/>
          <w:sz w:val="28"/>
          <w:szCs w:val="28"/>
        </w:rPr>
        <w:t xml:space="preserve"> </w:t>
      </w:r>
      <w:bookmarkStart w:id="0" w:name="_Hlk66275186"/>
      <w:r w:rsidR="00061859" w:rsidRPr="007C2883">
        <w:rPr>
          <w:rFonts w:ascii="Lucida Sans" w:hAnsi="Lucida Sans"/>
          <w:b/>
          <w:bCs/>
          <w:i/>
          <w:iCs/>
          <w:sz w:val="28"/>
          <w:szCs w:val="28"/>
        </w:rPr>
        <w:t>Agresiones a profesionales sanitarios. Fundamentos de prevención, protección</w:t>
      </w:r>
      <w:r w:rsidR="000C34BC">
        <w:rPr>
          <w:rFonts w:ascii="Lucida Sans" w:hAnsi="Lucida Sans"/>
          <w:b/>
          <w:bCs/>
          <w:i/>
          <w:iCs/>
          <w:sz w:val="28"/>
          <w:szCs w:val="28"/>
        </w:rPr>
        <w:t xml:space="preserve"> </w:t>
      </w:r>
      <w:r w:rsidR="00061859" w:rsidRPr="007C2883">
        <w:rPr>
          <w:rFonts w:ascii="Lucida Sans" w:hAnsi="Lucida Sans"/>
          <w:b/>
          <w:bCs/>
          <w:i/>
          <w:iCs/>
          <w:sz w:val="28"/>
          <w:szCs w:val="28"/>
        </w:rPr>
        <w:t>y respuesta</w:t>
      </w:r>
      <w:bookmarkEnd w:id="0"/>
    </w:p>
    <w:p w14:paraId="0CEED2A0" w14:textId="2EC4A37C" w:rsidR="00656335" w:rsidRPr="00656335" w:rsidRDefault="0060253E" w:rsidP="00656335">
      <w:pPr>
        <w:pStyle w:val="Prrafodelista"/>
        <w:numPr>
          <w:ilvl w:val="0"/>
          <w:numId w:val="2"/>
        </w:numPr>
        <w:rPr>
          <w:rFonts w:ascii="Lucida Sans" w:hAnsi="Lucida Sans"/>
          <w:b/>
          <w:bCs/>
          <w:sz w:val="24"/>
          <w:szCs w:val="24"/>
        </w:rPr>
      </w:pPr>
      <w:r>
        <w:rPr>
          <w:rFonts w:ascii="Lucida Sans" w:hAnsi="Lucida Sans"/>
          <w:b/>
          <w:bCs/>
          <w:sz w:val="24"/>
          <w:szCs w:val="24"/>
        </w:rPr>
        <w:t>I</w:t>
      </w:r>
      <w:r w:rsidR="00061859" w:rsidRPr="00061859">
        <w:rPr>
          <w:rFonts w:ascii="Lucida Sans" w:hAnsi="Lucida Sans"/>
          <w:b/>
          <w:bCs/>
          <w:sz w:val="24"/>
          <w:szCs w:val="24"/>
        </w:rPr>
        <w:t xml:space="preserve">niciativa desarrollada por </w:t>
      </w:r>
      <w:r w:rsidR="00543582">
        <w:rPr>
          <w:rFonts w:ascii="Lucida Sans" w:hAnsi="Lucida Sans"/>
          <w:b/>
          <w:bCs/>
          <w:sz w:val="24"/>
          <w:szCs w:val="24"/>
        </w:rPr>
        <w:t>el Observatorio Nacional contra las Agresiones de la OMC</w:t>
      </w:r>
      <w:r w:rsidR="000C34BC">
        <w:rPr>
          <w:rFonts w:ascii="Lucida Sans" w:hAnsi="Lucida Sans"/>
          <w:b/>
          <w:bCs/>
          <w:sz w:val="24"/>
          <w:szCs w:val="24"/>
        </w:rPr>
        <w:t xml:space="preserve"> </w:t>
      </w:r>
      <w:r w:rsidR="00543582">
        <w:rPr>
          <w:rFonts w:ascii="Lucida Sans" w:hAnsi="Lucida Sans"/>
          <w:b/>
          <w:bCs/>
          <w:sz w:val="24"/>
          <w:szCs w:val="24"/>
        </w:rPr>
        <w:t>y</w:t>
      </w:r>
      <w:r w:rsidR="00061859" w:rsidRPr="00061859">
        <w:rPr>
          <w:rFonts w:ascii="Lucida Sans" w:hAnsi="Lucida Sans"/>
          <w:b/>
          <w:bCs/>
          <w:sz w:val="24"/>
          <w:szCs w:val="24"/>
        </w:rPr>
        <w:t xml:space="preserve"> Policía Nacional</w:t>
      </w:r>
    </w:p>
    <w:p w14:paraId="41130191" w14:textId="77777777" w:rsidR="00656335" w:rsidRPr="00656335" w:rsidRDefault="00656335" w:rsidP="00656335">
      <w:pPr>
        <w:pStyle w:val="Prrafodelista"/>
        <w:rPr>
          <w:rFonts w:ascii="Lucida Sans" w:hAnsi="Lucida Sans"/>
          <w:b/>
          <w:bCs/>
          <w:sz w:val="24"/>
          <w:szCs w:val="24"/>
        </w:rPr>
      </w:pPr>
    </w:p>
    <w:p w14:paraId="2C013AE8" w14:textId="5DD3FFB8" w:rsidR="00543582" w:rsidRPr="0060253E" w:rsidRDefault="00543582" w:rsidP="002D29D4">
      <w:pPr>
        <w:pStyle w:val="Prrafodelista"/>
        <w:numPr>
          <w:ilvl w:val="0"/>
          <w:numId w:val="2"/>
        </w:numPr>
        <w:jc w:val="both"/>
        <w:rPr>
          <w:rFonts w:ascii="Lucida Sans" w:hAnsi="Lucida Sans"/>
        </w:rPr>
      </w:pPr>
      <w:r w:rsidRPr="0060253E">
        <w:rPr>
          <w:rFonts w:ascii="Lucida Sans" w:hAnsi="Lucida Sans"/>
          <w:b/>
          <w:bCs/>
          <w:sz w:val="24"/>
          <w:szCs w:val="24"/>
        </w:rPr>
        <w:t>El plazo de inscripción ya está abierto</w:t>
      </w:r>
    </w:p>
    <w:p w14:paraId="463DB152" w14:textId="77777777" w:rsidR="00543582" w:rsidRPr="00543582" w:rsidRDefault="00543582" w:rsidP="00543582">
      <w:pPr>
        <w:pStyle w:val="Prrafodelista"/>
        <w:rPr>
          <w:rFonts w:ascii="Lucida Sans" w:hAnsi="Lucida Sans"/>
        </w:rPr>
      </w:pPr>
    </w:p>
    <w:p w14:paraId="15889811" w14:textId="76494D03" w:rsidR="00543582" w:rsidRDefault="00656335" w:rsidP="00543582">
      <w:pPr>
        <w:jc w:val="both"/>
        <w:rPr>
          <w:rFonts w:ascii="Lucida Sans" w:hAnsi="Lucida Sans"/>
        </w:rPr>
      </w:pPr>
      <w:r w:rsidRPr="00543582">
        <w:rPr>
          <w:rFonts w:ascii="Lucida Sans" w:hAnsi="Lucida Sans"/>
        </w:rPr>
        <w:t>La Fundación para la Formación de la Organización Médica Colegial (FFOMC</w:t>
      </w:r>
      <w:r w:rsidR="00543582">
        <w:rPr>
          <w:rFonts w:ascii="Lucida Sans" w:hAnsi="Lucida Sans"/>
        </w:rPr>
        <w:t xml:space="preserve">) en colaboración con </w:t>
      </w:r>
      <w:r w:rsidR="007C2883">
        <w:rPr>
          <w:rFonts w:ascii="Lucida Sans" w:hAnsi="Lucida Sans"/>
        </w:rPr>
        <w:t xml:space="preserve">Fundación </w:t>
      </w:r>
      <w:r w:rsidR="00543582">
        <w:rPr>
          <w:rFonts w:ascii="Lucida Sans" w:hAnsi="Lucida Sans"/>
        </w:rPr>
        <w:t>Mutual Médica</w:t>
      </w:r>
      <w:r w:rsidRPr="00543582">
        <w:rPr>
          <w:rFonts w:ascii="Lucida Sans" w:hAnsi="Lucida Sans"/>
        </w:rPr>
        <w:t xml:space="preserve"> </w:t>
      </w:r>
      <w:r w:rsidR="00B326D8" w:rsidRPr="00543582">
        <w:rPr>
          <w:rFonts w:ascii="Lucida Sans" w:hAnsi="Lucida Sans"/>
        </w:rPr>
        <w:t xml:space="preserve">y la Policía Nacional </w:t>
      </w:r>
      <w:r w:rsidR="00543582">
        <w:rPr>
          <w:rFonts w:ascii="Lucida Sans" w:hAnsi="Lucida Sans"/>
        </w:rPr>
        <w:t>lanzan hoy,</w:t>
      </w:r>
      <w:r w:rsidRPr="00543582">
        <w:rPr>
          <w:rFonts w:ascii="Lucida Sans" w:hAnsi="Lucida Sans"/>
        </w:rPr>
        <w:t xml:space="preserve"> </w:t>
      </w:r>
      <w:r w:rsidR="00061859" w:rsidRPr="00543582">
        <w:rPr>
          <w:rFonts w:ascii="Lucida Sans" w:hAnsi="Lucida Sans"/>
        </w:rPr>
        <w:t>12 de marzo</w:t>
      </w:r>
      <w:r w:rsidRPr="00543582">
        <w:rPr>
          <w:rFonts w:ascii="Lucida Sans" w:hAnsi="Lucida Sans"/>
        </w:rPr>
        <w:t xml:space="preserve">, </w:t>
      </w:r>
      <w:r w:rsidR="00543582">
        <w:rPr>
          <w:rFonts w:ascii="Lucida Sans" w:hAnsi="Lucida Sans"/>
        </w:rPr>
        <w:t>D</w:t>
      </w:r>
      <w:r w:rsidR="0005249D">
        <w:rPr>
          <w:rFonts w:ascii="Lucida Sans" w:hAnsi="Lucida Sans"/>
        </w:rPr>
        <w:t>í</w:t>
      </w:r>
      <w:r w:rsidR="00543582">
        <w:rPr>
          <w:rFonts w:ascii="Lucida Sans" w:hAnsi="Lucida Sans"/>
        </w:rPr>
        <w:t>a Europeo Contra las Agresiones</w:t>
      </w:r>
      <w:r w:rsidR="0005249D">
        <w:rPr>
          <w:rFonts w:ascii="Lucida Sans" w:hAnsi="Lucida Sans"/>
        </w:rPr>
        <w:t xml:space="preserve"> a</w:t>
      </w:r>
      <w:r w:rsidR="00543582">
        <w:rPr>
          <w:rFonts w:ascii="Lucida Sans" w:hAnsi="Lucida Sans"/>
        </w:rPr>
        <w:t xml:space="preserve"> Médicos y profesionales Sanitarios, </w:t>
      </w:r>
      <w:r w:rsidRPr="00543582">
        <w:rPr>
          <w:rFonts w:ascii="Lucida Sans" w:hAnsi="Lucida Sans"/>
        </w:rPr>
        <w:t>el</w:t>
      </w:r>
      <w:r w:rsidR="00061859" w:rsidRPr="00543582">
        <w:rPr>
          <w:rFonts w:ascii="Lucida Sans" w:hAnsi="Lucida Sans"/>
        </w:rPr>
        <w:t xml:space="preserve"> curso online</w:t>
      </w:r>
      <w:r w:rsidRPr="00543582">
        <w:rPr>
          <w:rFonts w:ascii="Lucida Sans" w:hAnsi="Lucida Sans"/>
        </w:rPr>
        <w:t xml:space="preserve"> </w:t>
      </w:r>
      <w:r w:rsidR="00E14351" w:rsidRPr="00543582">
        <w:rPr>
          <w:rFonts w:ascii="Lucida Sans" w:hAnsi="Lucida Sans"/>
        </w:rPr>
        <w:t xml:space="preserve">y gratuito </w:t>
      </w:r>
      <w:r w:rsidRPr="00543582">
        <w:rPr>
          <w:rFonts w:ascii="Lucida Sans" w:hAnsi="Lucida Sans"/>
        </w:rPr>
        <w:t>“</w:t>
      </w:r>
      <w:r w:rsidR="00061859" w:rsidRPr="00543582">
        <w:rPr>
          <w:rFonts w:ascii="Lucida Sans" w:hAnsi="Lucida Sans"/>
        </w:rPr>
        <w:t>Agresiones a profesionales sanitarios. Fundamentos de prevención, protección, y respuesta”.</w:t>
      </w:r>
      <w:r w:rsidRPr="00543582">
        <w:rPr>
          <w:rFonts w:ascii="Lucida Sans" w:hAnsi="Lucida Sans"/>
        </w:rPr>
        <w:t xml:space="preserve"> </w:t>
      </w:r>
    </w:p>
    <w:p w14:paraId="7700AA3E" w14:textId="751C6C70" w:rsidR="00656335" w:rsidRPr="00543582" w:rsidRDefault="00061859" w:rsidP="00543582">
      <w:pPr>
        <w:jc w:val="both"/>
        <w:rPr>
          <w:rFonts w:ascii="Lucida Sans" w:hAnsi="Lucida Sans"/>
        </w:rPr>
      </w:pPr>
      <w:r w:rsidRPr="00543582">
        <w:rPr>
          <w:rFonts w:ascii="Lucida Sans" w:hAnsi="Lucida Sans"/>
        </w:rPr>
        <w:t xml:space="preserve">El objetivo principal es aportar conocimientos </w:t>
      </w:r>
      <w:r w:rsidR="007C2883">
        <w:rPr>
          <w:rFonts w:ascii="Lucida Sans" w:hAnsi="Lucida Sans"/>
        </w:rPr>
        <w:t>a los sanitarios</w:t>
      </w:r>
      <w:r w:rsidRPr="00543582">
        <w:rPr>
          <w:rFonts w:ascii="Lucida Sans" w:hAnsi="Lucida Sans"/>
        </w:rPr>
        <w:t xml:space="preserve"> con funciones clínicas, para que sea</w:t>
      </w:r>
      <w:r w:rsidR="007C2883">
        <w:rPr>
          <w:rFonts w:ascii="Lucida Sans" w:hAnsi="Lucida Sans"/>
        </w:rPr>
        <w:t>n</w:t>
      </w:r>
      <w:r w:rsidRPr="00543582">
        <w:rPr>
          <w:rFonts w:ascii="Lucida Sans" w:hAnsi="Lucida Sans"/>
        </w:rPr>
        <w:t xml:space="preserve"> capa</w:t>
      </w:r>
      <w:r w:rsidR="007C2883">
        <w:rPr>
          <w:rFonts w:ascii="Lucida Sans" w:hAnsi="Lucida Sans"/>
        </w:rPr>
        <w:t>ces</w:t>
      </w:r>
      <w:r w:rsidRPr="00543582">
        <w:rPr>
          <w:rFonts w:ascii="Lucida Sans" w:hAnsi="Lucida Sans"/>
        </w:rPr>
        <w:t xml:space="preserve"> de mejorar su comprensión al problema de las agresiones de los pacientes y adquiera</w:t>
      </w:r>
      <w:r w:rsidR="0005249D">
        <w:rPr>
          <w:rFonts w:ascii="Lucida Sans" w:hAnsi="Lucida Sans"/>
        </w:rPr>
        <w:t>n</w:t>
      </w:r>
      <w:r w:rsidRPr="00543582">
        <w:rPr>
          <w:rFonts w:ascii="Lucida Sans" w:hAnsi="Lucida Sans"/>
        </w:rPr>
        <w:t xml:space="preserve"> las competencias fundamentales para prevenir, protegerse y actuar.</w:t>
      </w:r>
    </w:p>
    <w:p w14:paraId="4949E981" w14:textId="46CC8022" w:rsidR="00580D60" w:rsidRDefault="00580D60" w:rsidP="00656335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“</w:t>
      </w:r>
      <w:r w:rsidR="007C2883">
        <w:rPr>
          <w:rFonts w:ascii="Lucida Sans" w:hAnsi="Lucida Sans"/>
        </w:rPr>
        <w:t>Con este curso queremos</w:t>
      </w:r>
      <w:r>
        <w:rPr>
          <w:rFonts w:ascii="Lucida Sans" w:hAnsi="Lucida Sans"/>
        </w:rPr>
        <w:t xml:space="preserve"> </w:t>
      </w:r>
      <w:r w:rsidR="00543582">
        <w:rPr>
          <w:rFonts w:ascii="Lucida Sans" w:hAnsi="Lucida Sans"/>
        </w:rPr>
        <w:t>dotar de</w:t>
      </w:r>
      <w:r>
        <w:rPr>
          <w:rFonts w:ascii="Lucida Sans" w:hAnsi="Lucida Sans"/>
        </w:rPr>
        <w:t xml:space="preserve"> habilidades básicas al personal sanitario </w:t>
      </w:r>
      <w:r w:rsidR="00543582">
        <w:rPr>
          <w:rFonts w:ascii="Lucida Sans" w:hAnsi="Lucida Sans"/>
        </w:rPr>
        <w:t>para proporcionar</w:t>
      </w:r>
      <w:r>
        <w:rPr>
          <w:rFonts w:ascii="Lucida Sans" w:hAnsi="Lucida Sans"/>
        </w:rPr>
        <w:t xml:space="preserve"> unos instrumentos esenciales </w:t>
      </w:r>
      <w:r w:rsidR="00543582">
        <w:rPr>
          <w:rFonts w:ascii="Lucida Sans" w:hAnsi="Lucida Sans"/>
        </w:rPr>
        <w:t>que les permitan</w:t>
      </w:r>
      <w:r>
        <w:rPr>
          <w:rFonts w:ascii="Lucida Sans" w:hAnsi="Lucida Sans"/>
        </w:rPr>
        <w:t xml:space="preserve"> entender y responder a los problemas que se suscitan desde el ámbito de la conflictividad y las agresiones”, afirm</w:t>
      </w:r>
      <w:r w:rsidR="00543582">
        <w:rPr>
          <w:rFonts w:ascii="Lucida Sans" w:hAnsi="Lucida Sans"/>
        </w:rPr>
        <w:t>a</w:t>
      </w:r>
      <w:r>
        <w:rPr>
          <w:rFonts w:ascii="Lucida Sans" w:hAnsi="Lucida Sans"/>
        </w:rPr>
        <w:t xml:space="preserve"> el Dr. </w:t>
      </w:r>
      <w:r w:rsidR="00543582">
        <w:rPr>
          <w:rFonts w:ascii="Lucida Sans" w:hAnsi="Lucida Sans"/>
        </w:rPr>
        <w:t>José María Rodríguez Vicente, secretario general de la FFOMC</w:t>
      </w:r>
      <w:r w:rsidRPr="00656335">
        <w:rPr>
          <w:rFonts w:ascii="Lucida Sans" w:hAnsi="Lucida Sans"/>
        </w:rPr>
        <w:t>.</w:t>
      </w:r>
    </w:p>
    <w:p w14:paraId="7810ADAC" w14:textId="34ABD943" w:rsidR="00CB1811" w:rsidRDefault="00543582" w:rsidP="00656335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“</w:t>
      </w:r>
      <w:r w:rsidRPr="00543582">
        <w:rPr>
          <w:rFonts w:ascii="Lucida Sans" w:hAnsi="Lucida Sans"/>
        </w:rPr>
        <w:t xml:space="preserve">Queremos poner a disposición del profesional sanitario las herramientas, para que sea capaz de conocer la naturaleza de las agresiones y para que adquiera las competencias fundamentales para prevenir, protegerse y actuar en caso de crisis”, explica el Dr. Alejandro Andreu Lope, </w:t>
      </w:r>
      <w:r>
        <w:rPr>
          <w:rFonts w:ascii="Lucida Sans" w:hAnsi="Lucida Sans"/>
        </w:rPr>
        <w:t>p</w:t>
      </w:r>
      <w:r w:rsidRPr="00543582">
        <w:rPr>
          <w:rFonts w:ascii="Lucida Sans" w:hAnsi="Lucida Sans"/>
        </w:rPr>
        <w:t>residente de la Fundación Mutual Médica.</w:t>
      </w:r>
    </w:p>
    <w:p w14:paraId="0EC71030" w14:textId="02D430B3" w:rsidR="002652AA" w:rsidRDefault="002652AA" w:rsidP="002652AA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 xml:space="preserve">Por su parte, el Interlocutor Nacional Sanitario de la Policía Nacional, Javier Galván, considera que “es el momento de pasar a la acción y llevar a cabo iniciativas que se visualicen. La formación es importante para cumplir los objetivos: cultura y éxito. En este ámbito queremos formaros para daros cultura de la seguridad y ofreceros unas pautas de seguridad propias, con la finalidad de reducir al máximo las agresiones de las que sois víctimas”. </w:t>
      </w:r>
    </w:p>
    <w:p w14:paraId="05C4AABA" w14:textId="401EF5C3" w:rsidR="002652AA" w:rsidRDefault="002652AA" w:rsidP="002652AA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Se trata de una iniciativa primaria “que va a facilitar la vida del profesional sanitario en su entorno laboral. Además, hemos acordado la colaboración con más de seis universidades de Medicina y de Farmacia, para que el alumno universitario tenga esa formación en cultura de seguridad: cómo debe gestionar el entorno laboral, cómo debe ser tratado, pautas para estrés postraumático...</w:t>
      </w:r>
      <w:r>
        <w:rPr>
          <w:rFonts w:ascii="Calibri" w:hAnsi="Calibri" w:cs="Calibri"/>
        </w:rPr>
        <w:t>”</w:t>
      </w:r>
      <w:r>
        <w:rPr>
          <w:rFonts w:ascii="Lucida Sans" w:hAnsi="Lucida Sans"/>
        </w:rPr>
        <w:t xml:space="preserve"> </w:t>
      </w:r>
    </w:p>
    <w:p w14:paraId="4CE5F765" w14:textId="649DA67C" w:rsidR="00580D60" w:rsidRDefault="00580D60" w:rsidP="00656335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E</w:t>
      </w:r>
      <w:r w:rsidR="0060253E">
        <w:rPr>
          <w:rFonts w:ascii="Lucida Sans" w:hAnsi="Lucida Sans"/>
        </w:rPr>
        <w:t>n definitiva, e</w:t>
      </w:r>
      <w:r>
        <w:rPr>
          <w:rFonts w:ascii="Lucida Sans" w:hAnsi="Lucida Sans"/>
        </w:rPr>
        <w:t>sta formación permitirá a los sanitarios entender la naturaleza del problema de las agresiones y conocer su situación actual, analizar los sistemas de prevención y de alerta, conocer las formas de prevenir o manejar</w:t>
      </w:r>
      <w:r w:rsidR="0005249D">
        <w:rPr>
          <w:rFonts w:ascii="Lucida Sans" w:hAnsi="Lucida Sans"/>
        </w:rPr>
        <w:t xml:space="preserve"> </w:t>
      </w:r>
      <w:r>
        <w:rPr>
          <w:rFonts w:ascii="Lucida Sans" w:hAnsi="Lucida Sans"/>
        </w:rPr>
        <w:t xml:space="preserve">las </w:t>
      </w:r>
      <w:r>
        <w:rPr>
          <w:rFonts w:ascii="Lucida Sans" w:hAnsi="Lucida Sans"/>
        </w:rPr>
        <w:lastRenderedPageBreak/>
        <w:t xml:space="preserve">reacciones del paciente, saber cómo reaccionar ante riesgos inminentes o agresiones, orientar las acciones tras una agresión, ayudar al profesional en su recuperación tras una agresión grave y conocer las actuaciones preventivas para evitar la reincidencia de los agresores. </w:t>
      </w:r>
    </w:p>
    <w:p w14:paraId="489CF6F5" w14:textId="3F9ACEB6" w:rsidR="00656335" w:rsidRPr="00EF4494" w:rsidRDefault="00EF4494" w:rsidP="00656335">
      <w:pPr>
        <w:jc w:val="both"/>
        <w:rPr>
          <w:rFonts w:ascii="Lucida Sans" w:hAnsi="Lucida Sans"/>
        </w:rPr>
      </w:pPr>
      <w:r w:rsidRPr="00656335">
        <w:rPr>
          <w:rFonts w:ascii="Lucida Sans" w:hAnsi="Lucida Sans"/>
        </w:rPr>
        <w:t>Est</w:t>
      </w:r>
      <w:r w:rsidR="0060253E">
        <w:rPr>
          <w:rFonts w:ascii="Lucida Sans" w:hAnsi="Lucida Sans"/>
        </w:rPr>
        <w:t>a formación</w:t>
      </w:r>
      <w:r w:rsidRPr="00656335">
        <w:rPr>
          <w:rFonts w:ascii="Lucida Sans" w:hAnsi="Lucida Sans"/>
        </w:rPr>
        <w:t xml:space="preserve"> </w:t>
      </w:r>
      <w:r w:rsidR="0060253E">
        <w:rPr>
          <w:rFonts w:ascii="Lucida Sans" w:hAnsi="Lucida Sans"/>
        </w:rPr>
        <w:t xml:space="preserve">está </w:t>
      </w:r>
      <w:r w:rsidRPr="00656335">
        <w:rPr>
          <w:rFonts w:ascii="Lucida Sans" w:hAnsi="Lucida Sans"/>
        </w:rPr>
        <w:t>dirigid</w:t>
      </w:r>
      <w:r w:rsidR="0060253E">
        <w:rPr>
          <w:rFonts w:ascii="Lucida Sans" w:hAnsi="Lucida Sans"/>
        </w:rPr>
        <w:t>a</w:t>
      </w:r>
      <w:r w:rsidRPr="00656335">
        <w:rPr>
          <w:rFonts w:ascii="Lucida Sans" w:hAnsi="Lucida Sans"/>
        </w:rPr>
        <w:t xml:space="preserve"> </w:t>
      </w:r>
      <w:r w:rsidRPr="00EF4494">
        <w:rPr>
          <w:rFonts w:ascii="Lucida Sans" w:hAnsi="Lucida Sans"/>
        </w:rPr>
        <w:t xml:space="preserve">a médicos colegiados de todas las especialidades, </w:t>
      </w:r>
      <w:r w:rsidR="00580D60" w:rsidRPr="00EF4494">
        <w:rPr>
          <w:rFonts w:ascii="Lucida Sans" w:hAnsi="Lucida Sans"/>
        </w:rPr>
        <w:t xml:space="preserve">tiene concedidos 33 créditos </w:t>
      </w:r>
      <w:proofErr w:type="spellStart"/>
      <w:r w:rsidR="00580D60" w:rsidRPr="00EF4494">
        <w:rPr>
          <w:rFonts w:ascii="Lucida Sans" w:hAnsi="Lucida Sans"/>
        </w:rPr>
        <w:t>ECMECs</w:t>
      </w:r>
      <w:proofErr w:type="spellEnd"/>
      <w:r w:rsidR="00580D60" w:rsidRPr="00EF4494">
        <w:rPr>
          <w:rFonts w:ascii="Lucida Sans" w:hAnsi="Lucida Sans"/>
        </w:rPr>
        <w:t xml:space="preserve"> (</w:t>
      </w:r>
      <w:proofErr w:type="spellStart"/>
      <w:r w:rsidR="00580D60" w:rsidRPr="00EF4494">
        <w:rPr>
          <w:rFonts w:ascii="Lucida Sans" w:hAnsi="Lucida Sans"/>
          <w:i/>
          <w:iCs/>
        </w:rPr>
        <w:t>European</w:t>
      </w:r>
      <w:proofErr w:type="spellEnd"/>
      <w:r w:rsidR="00580D60" w:rsidRPr="00EF4494">
        <w:rPr>
          <w:rFonts w:ascii="Lucida Sans" w:hAnsi="Lucida Sans"/>
          <w:i/>
          <w:iCs/>
        </w:rPr>
        <w:t xml:space="preserve"> </w:t>
      </w:r>
      <w:proofErr w:type="spellStart"/>
      <w:r w:rsidR="00580D60" w:rsidRPr="00EF4494">
        <w:rPr>
          <w:rFonts w:ascii="Lucida Sans" w:hAnsi="Lucida Sans"/>
          <w:i/>
          <w:iCs/>
        </w:rPr>
        <w:t>Continuous</w:t>
      </w:r>
      <w:proofErr w:type="spellEnd"/>
      <w:r w:rsidR="00580D60" w:rsidRPr="00EF4494">
        <w:rPr>
          <w:rFonts w:ascii="Lucida Sans" w:hAnsi="Lucida Sans"/>
          <w:i/>
          <w:iCs/>
        </w:rPr>
        <w:t xml:space="preserve"> Medical </w:t>
      </w:r>
      <w:proofErr w:type="spellStart"/>
      <w:r w:rsidR="00580D60" w:rsidRPr="00EF4494">
        <w:rPr>
          <w:rFonts w:ascii="Lucida Sans" w:hAnsi="Lucida Sans"/>
          <w:i/>
          <w:iCs/>
        </w:rPr>
        <w:t>Education</w:t>
      </w:r>
      <w:proofErr w:type="spellEnd"/>
      <w:r w:rsidR="00580D60" w:rsidRPr="00EF4494">
        <w:rPr>
          <w:rFonts w:ascii="Lucida Sans" w:hAnsi="Lucida Sans"/>
          <w:i/>
          <w:iCs/>
        </w:rPr>
        <w:t xml:space="preserve"> </w:t>
      </w:r>
      <w:proofErr w:type="spellStart"/>
      <w:r w:rsidR="00580D60" w:rsidRPr="00EF4494">
        <w:rPr>
          <w:rFonts w:ascii="Lucida Sans" w:hAnsi="Lucida Sans"/>
          <w:i/>
          <w:iCs/>
        </w:rPr>
        <w:t>Credits</w:t>
      </w:r>
      <w:proofErr w:type="spellEnd"/>
      <w:r w:rsidR="00580D60" w:rsidRPr="00EF4494">
        <w:rPr>
          <w:rFonts w:ascii="Lucida Sans" w:hAnsi="Lucida Sans"/>
        </w:rPr>
        <w:t>) de SEAFORMEC (Consejo Profesional Médico Español de Acreditación) y UEMS (</w:t>
      </w:r>
      <w:proofErr w:type="spellStart"/>
      <w:r w:rsidR="00580D60" w:rsidRPr="00EF4494">
        <w:rPr>
          <w:rFonts w:ascii="Lucida Sans" w:hAnsi="Lucida Sans"/>
          <w:i/>
          <w:iCs/>
        </w:rPr>
        <w:t>Union</w:t>
      </w:r>
      <w:proofErr w:type="spellEnd"/>
      <w:r w:rsidR="00580D60" w:rsidRPr="00EF4494">
        <w:rPr>
          <w:rFonts w:ascii="Lucida Sans" w:hAnsi="Lucida Sans"/>
          <w:i/>
          <w:iCs/>
        </w:rPr>
        <w:t xml:space="preserve"> </w:t>
      </w:r>
      <w:proofErr w:type="spellStart"/>
      <w:r w:rsidR="00580D60" w:rsidRPr="00EF4494">
        <w:rPr>
          <w:rFonts w:ascii="Lucida Sans" w:hAnsi="Lucida Sans"/>
          <w:i/>
          <w:iCs/>
        </w:rPr>
        <w:t>Européenne</w:t>
      </w:r>
      <w:proofErr w:type="spellEnd"/>
      <w:r w:rsidR="00580D60" w:rsidRPr="00EF4494">
        <w:rPr>
          <w:rFonts w:ascii="Lucida Sans" w:hAnsi="Lucida Sans"/>
          <w:i/>
          <w:iCs/>
        </w:rPr>
        <w:t xml:space="preserve"> de </w:t>
      </w:r>
      <w:proofErr w:type="spellStart"/>
      <w:r w:rsidR="00580D60" w:rsidRPr="00EF4494">
        <w:rPr>
          <w:rFonts w:ascii="Lucida Sans" w:hAnsi="Lucida Sans"/>
          <w:i/>
          <w:iCs/>
        </w:rPr>
        <w:t>Médecins</w:t>
      </w:r>
      <w:proofErr w:type="spellEnd"/>
      <w:r w:rsidR="00580D60" w:rsidRPr="00EF4494">
        <w:rPr>
          <w:rFonts w:ascii="Lucida Sans" w:hAnsi="Lucida Sans"/>
          <w:i/>
          <w:iCs/>
        </w:rPr>
        <w:t xml:space="preserve"> </w:t>
      </w:r>
      <w:proofErr w:type="spellStart"/>
      <w:r w:rsidR="00580D60" w:rsidRPr="00EF4494">
        <w:rPr>
          <w:rFonts w:ascii="Lucida Sans" w:hAnsi="Lucida Sans"/>
          <w:i/>
          <w:iCs/>
        </w:rPr>
        <w:t>Spécialistes</w:t>
      </w:r>
      <w:proofErr w:type="spellEnd"/>
      <w:r w:rsidR="00580D60" w:rsidRPr="00EF4494">
        <w:rPr>
          <w:rFonts w:ascii="Lucida Sans" w:hAnsi="Lucida Sans"/>
        </w:rPr>
        <w:t>), que, en virtud de los acuerdos con el Ministerio de Sanidad, tienen una equivalencia de 5,1 Créditos Españoles de Formación Continuada del Sistema Nacional de Salud</w:t>
      </w:r>
      <w:r w:rsidR="00656335" w:rsidRPr="00656335">
        <w:rPr>
          <w:rFonts w:ascii="Lucida Sans" w:hAnsi="Lucida Sans"/>
        </w:rPr>
        <w:t>.</w:t>
      </w:r>
      <w:r w:rsidRPr="00EF4494">
        <w:rPr>
          <w:rFonts w:ascii="Lucida Sans" w:hAnsi="Lucida Sans"/>
        </w:rPr>
        <w:t xml:space="preserve"> Además, otros profesionales podrán también cursarlo, aunque los méritos certificados tendrán la validez que en cada caso consideren las entidades e instituciones empleadoras</w:t>
      </w:r>
      <w:r w:rsidR="00594175">
        <w:rPr>
          <w:rFonts w:ascii="Lucida Sans" w:hAnsi="Lucida Sans"/>
        </w:rPr>
        <w:t>.</w:t>
      </w:r>
    </w:p>
    <w:p w14:paraId="48BB0087" w14:textId="7FEBDB2F" w:rsidR="00656335" w:rsidRPr="00656335" w:rsidRDefault="00656335" w:rsidP="00656335">
      <w:pPr>
        <w:jc w:val="both"/>
        <w:rPr>
          <w:rFonts w:ascii="Lucida Sans" w:hAnsi="Lucida Sans"/>
        </w:rPr>
      </w:pPr>
      <w:r w:rsidRPr="00E14351">
        <w:rPr>
          <w:rFonts w:ascii="Lucida Sans" w:hAnsi="Lucida Sans"/>
        </w:rPr>
        <w:t>El curso consta de una metodología online</w:t>
      </w:r>
      <w:r w:rsidR="00E14351" w:rsidRPr="00E14351">
        <w:rPr>
          <w:rFonts w:ascii="Lucida Sans" w:hAnsi="Lucida Sans"/>
        </w:rPr>
        <w:t xml:space="preserve"> y autoadministrada, y se realiza </w:t>
      </w:r>
      <w:r w:rsidRPr="00E14351">
        <w:rPr>
          <w:rFonts w:ascii="Lucida Sans" w:hAnsi="Lucida Sans"/>
        </w:rPr>
        <w:t>a través de un Campus Virtual, donde se alojan</w:t>
      </w:r>
      <w:r w:rsidR="00E14351" w:rsidRPr="00E14351">
        <w:rPr>
          <w:rFonts w:ascii="Lucida Sans" w:hAnsi="Lucida Sans"/>
        </w:rPr>
        <w:t xml:space="preserve"> los</w:t>
      </w:r>
      <w:r w:rsidRPr="00E14351">
        <w:rPr>
          <w:rFonts w:ascii="Lucida Sans" w:hAnsi="Lucida Sans"/>
        </w:rPr>
        <w:t xml:space="preserve"> materiales</w:t>
      </w:r>
      <w:r w:rsidR="00E14351" w:rsidRPr="00E14351">
        <w:rPr>
          <w:rFonts w:ascii="Lucida Sans" w:hAnsi="Lucida Sans"/>
        </w:rPr>
        <w:t xml:space="preserve"> docentes</w:t>
      </w:r>
      <w:r w:rsidRPr="00E14351">
        <w:rPr>
          <w:rFonts w:ascii="Lucida Sans" w:hAnsi="Lucida Sans"/>
        </w:rPr>
        <w:t>, vídeos, foros de debate,</w:t>
      </w:r>
      <w:r w:rsidR="00E14351" w:rsidRPr="00E14351">
        <w:rPr>
          <w:rFonts w:ascii="Lucida Sans" w:hAnsi="Lucida Sans"/>
        </w:rPr>
        <w:t xml:space="preserve"> un foro de consultas y</w:t>
      </w:r>
      <w:r w:rsidRPr="00E14351">
        <w:rPr>
          <w:rFonts w:ascii="Lucida Sans" w:hAnsi="Lucida Sans"/>
        </w:rPr>
        <w:t xml:space="preserve"> tutorías, </w:t>
      </w:r>
      <w:r w:rsidR="00E14351" w:rsidRPr="00E14351">
        <w:rPr>
          <w:rFonts w:ascii="Lucida Sans" w:hAnsi="Lucida Sans"/>
        </w:rPr>
        <w:t>y la evaluación final</w:t>
      </w:r>
      <w:r w:rsidRPr="00E14351">
        <w:rPr>
          <w:rFonts w:ascii="Lucida Sans" w:hAnsi="Lucida Sans"/>
        </w:rPr>
        <w:t xml:space="preserve">. </w:t>
      </w:r>
      <w:r w:rsidR="00712625">
        <w:rPr>
          <w:rFonts w:ascii="Lucida Sans" w:hAnsi="Lucida Sans"/>
        </w:rPr>
        <w:t>Esta formación</w:t>
      </w:r>
      <w:r w:rsidR="00E14351">
        <w:rPr>
          <w:rFonts w:ascii="Lucida Sans" w:hAnsi="Lucida Sans"/>
        </w:rPr>
        <w:t xml:space="preserve"> tiene una duración de 33 horas lectivas, y se divide en doce unidades docentes a través de las cuales las y los docentes realizan un recorrido desde la prevención y actuación ante una agresión hasta la readaptación de las víctimas al puesto de trabajo. </w:t>
      </w:r>
    </w:p>
    <w:p w14:paraId="504653D5" w14:textId="1195810D" w:rsidR="005B2A4A" w:rsidRDefault="00EF4494" w:rsidP="00656335">
      <w:pPr>
        <w:jc w:val="both"/>
        <w:rPr>
          <w:rFonts w:ascii="Lucida Sans" w:hAnsi="Lucida Sans"/>
        </w:rPr>
      </w:pPr>
      <w:r w:rsidRPr="00EF4494">
        <w:rPr>
          <w:rFonts w:ascii="Lucida Sans" w:hAnsi="Lucida Sans"/>
        </w:rPr>
        <w:t>“</w:t>
      </w:r>
      <w:r w:rsidR="005B2A4A" w:rsidRPr="005B2A4A">
        <w:rPr>
          <w:rFonts w:ascii="Lucida Sans" w:hAnsi="Lucida Sans"/>
        </w:rPr>
        <w:t>La Organización Médica Colegial lleva muchos años planteando la necesidad de respuestas en todos los órdenes a este reto</w:t>
      </w:r>
      <w:r w:rsidR="008473A1" w:rsidRPr="00EF4494">
        <w:rPr>
          <w:rFonts w:ascii="Lucida Sans" w:hAnsi="Lucida Sans"/>
        </w:rPr>
        <w:t>, por ello,</w:t>
      </w:r>
      <w:r w:rsidR="005B2A4A" w:rsidRPr="00EF4494">
        <w:rPr>
          <w:rFonts w:ascii="Lucida Sans" w:hAnsi="Lucida Sans"/>
        </w:rPr>
        <w:t xml:space="preserve"> e</w:t>
      </w:r>
      <w:r w:rsidR="005B2A4A" w:rsidRPr="005B2A4A">
        <w:rPr>
          <w:rFonts w:ascii="Lucida Sans" w:hAnsi="Lucida Sans"/>
        </w:rPr>
        <w:t>n 2009 creó el Observatorio de Nacional de Agresiones a Sanitarios</w:t>
      </w:r>
      <w:r w:rsidRPr="00EF4494">
        <w:rPr>
          <w:rFonts w:ascii="Lucida Sans" w:hAnsi="Lucida Sans"/>
        </w:rPr>
        <w:t xml:space="preserve"> y una herramienta que se consideró básica fue la formación</w:t>
      </w:r>
      <w:r w:rsidRPr="00656335">
        <w:rPr>
          <w:rFonts w:ascii="Lucida Sans" w:hAnsi="Lucida Sans"/>
        </w:rPr>
        <w:t xml:space="preserve">”, </w:t>
      </w:r>
      <w:r w:rsidR="0060253E">
        <w:rPr>
          <w:rFonts w:ascii="Lucida Sans" w:hAnsi="Lucida Sans"/>
        </w:rPr>
        <w:t>finaliza</w:t>
      </w:r>
      <w:r w:rsidRPr="00656335">
        <w:rPr>
          <w:rFonts w:ascii="Lucida Sans" w:hAnsi="Lucida Sans"/>
        </w:rPr>
        <w:t xml:space="preserve"> el Dr. </w:t>
      </w:r>
      <w:r w:rsidR="0060253E">
        <w:rPr>
          <w:rFonts w:ascii="Lucida Sans" w:hAnsi="Lucida Sans"/>
        </w:rPr>
        <w:t>Rodríguez Vicente</w:t>
      </w:r>
      <w:r w:rsidRPr="00656335">
        <w:rPr>
          <w:rFonts w:ascii="Lucida Sans" w:hAnsi="Lucida Sans"/>
        </w:rPr>
        <w:t>.</w:t>
      </w:r>
      <w:r w:rsidR="008473A1" w:rsidRPr="00EF4494">
        <w:rPr>
          <w:rFonts w:ascii="Lucida Sans" w:hAnsi="Lucida Sans"/>
        </w:rPr>
        <w:t xml:space="preserve"> </w:t>
      </w:r>
    </w:p>
    <w:p w14:paraId="772B84BA" w14:textId="7510F032" w:rsidR="00CB1811" w:rsidRPr="00CB1811" w:rsidRDefault="00CB1811" w:rsidP="00CB1811">
      <w:pPr>
        <w:jc w:val="both"/>
        <w:rPr>
          <w:rFonts w:ascii="Lucida Sans" w:hAnsi="Lucida Sans"/>
        </w:rPr>
      </w:pPr>
      <w:r>
        <w:rPr>
          <w:rFonts w:ascii="Lucida Sans" w:hAnsi="Lucida Sans"/>
        </w:rPr>
        <w:t>Además, para</w:t>
      </w:r>
      <w:r w:rsidRPr="00CB1811">
        <w:rPr>
          <w:rFonts w:ascii="Lucida Sans" w:hAnsi="Lucida Sans"/>
        </w:rPr>
        <w:t xml:space="preserve"> apoyar a los médicos ante este tipo de situaciones, Mutual Médica tiene suscritos acuerdos con </w:t>
      </w:r>
      <w:r>
        <w:rPr>
          <w:rFonts w:ascii="Lucida Sans" w:hAnsi="Lucida Sans"/>
        </w:rPr>
        <w:t>29</w:t>
      </w:r>
      <w:r w:rsidRPr="00CB1811">
        <w:rPr>
          <w:rFonts w:ascii="Lucida Sans" w:hAnsi="Lucida Sans"/>
        </w:rPr>
        <w:t xml:space="preserve"> colegios de médicos para que sus colegiados </w:t>
      </w:r>
      <w:r w:rsidRPr="00CB1811">
        <w:rPr>
          <w:rFonts w:ascii="Lucida Sans" w:hAnsi="Lucida Sans"/>
          <w:bCs/>
        </w:rPr>
        <w:t>- más de 140.000 especialistas-</w:t>
      </w:r>
      <w:r w:rsidRPr="00CB1811">
        <w:rPr>
          <w:rFonts w:ascii="Lucida Sans" w:hAnsi="Lucida Sans"/>
          <w:b/>
        </w:rPr>
        <w:t xml:space="preserve"> </w:t>
      </w:r>
      <w:r w:rsidRPr="00CB1811">
        <w:rPr>
          <w:rFonts w:ascii="Lucida Sans" w:hAnsi="Lucida Sans"/>
        </w:rPr>
        <w:t>accedan a un seguro gratuito de incapacidad laboral por agresión que cubre hasta quince días de baja laboral por agresión, física o psíquica, en el ejercicio de su profesión con una renta de 50 euros diarios.</w:t>
      </w:r>
    </w:p>
    <w:p w14:paraId="3FBAAA7E" w14:textId="77777777" w:rsidR="00CB1811" w:rsidRPr="00656335" w:rsidRDefault="00CB1811" w:rsidP="00656335">
      <w:pPr>
        <w:jc w:val="both"/>
        <w:rPr>
          <w:rFonts w:ascii="Lucida Sans" w:hAnsi="Lucida Sans"/>
        </w:rPr>
      </w:pPr>
    </w:p>
    <w:p w14:paraId="07012AAB" w14:textId="25DB9B09" w:rsidR="003A6D87" w:rsidRDefault="00656335" w:rsidP="00CB1811">
      <w:pPr>
        <w:rPr>
          <w:rFonts w:ascii="Lucida Sans" w:hAnsi="Lucida Sans"/>
        </w:rPr>
      </w:pPr>
      <w:r w:rsidRPr="00656335">
        <w:rPr>
          <w:rFonts w:ascii="Lucida Sans" w:hAnsi="Lucida Sans"/>
        </w:rPr>
        <w:t xml:space="preserve">Acceso a más información e inscripciones en: </w:t>
      </w:r>
      <w:hyperlink r:id="rId7" w:history="1">
        <w:r w:rsidR="0060253E" w:rsidRPr="00384DAF">
          <w:rPr>
            <w:rStyle w:val="Hipervnculo"/>
            <w:rFonts w:ascii="Lucida Sans" w:hAnsi="Lucida Sans"/>
          </w:rPr>
          <w:t>https://www.ffomc.org/agresiones</w:t>
        </w:r>
      </w:hyperlink>
      <w:r w:rsidR="0060253E">
        <w:rPr>
          <w:rFonts w:ascii="Lucida Sans" w:hAnsi="Lucida Sans"/>
        </w:rPr>
        <w:t xml:space="preserve"> </w:t>
      </w:r>
    </w:p>
    <w:p w14:paraId="52CE95AC" w14:textId="77777777" w:rsidR="00656335" w:rsidRDefault="00656335" w:rsidP="00656335">
      <w:pPr>
        <w:jc w:val="both"/>
        <w:rPr>
          <w:rFonts w:ascii="Lucida Sans" w:hAnsi="Lucida Sans"/>
        </w:rPr>
      </w:pPr>
    </w:p>
    <w:p w14:paraId="5A50C020" w14:textId="24DA1430" w:rsidR="00656335" w:rsidRPr="00656335" w:rsidRDefault="00656335" w:rsidP="00656335">
      <w:pPr>
        <w:jc w:val="right"/>
        <w:rPr>
          <w:rFonts w:ascii="Lucida Sans" w:hAnsi="Lucida Sans"/>
        </w:rPr>
      </w:pPr>
      <w:r>
        <w:rPr>
          <w:rFonts w:ascii="Lucida Sans" w:hAnsi="Lucida Sans"/>
        </w:rPr>
        <w:t xml:space="preserve">Madrid, </w:t>
      </w:r>
      <w:r w:rsidR="0060253E">
        <w:rPr>
          <w:rFonts w:ascii="Lucida Sans" w:hAnsi="Lucida Sans"/>
        </w:rPr>
        <w:t>12</w:t>
      </w:r>
      <w:r w:rsidR="00EF4494">
        <w:rPr>
          <w:rFonts w:ascii="Lucida Sans" w:hAnsi="Lucida Sans"/>
        </w:rPr>
        <w:t xml:space="preserve"> de marzo de 2021</w:t>
      </w:r>
    </w:p>
    <w:sectPr w:rsidR="00656335" w:rsidRPr="00656335" w:rsidSect="00692DD1">
      <w:headerReference w:type="default" r:id="rId8"/>
      <w:footerReference w:type="default" r:id="rId9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CE7652" w14:textId="77777777" w:rsidR="00CA423A" w:rsidRDefault="00CA423A" w:rsidP="00B1314E">
      <w:pPr>
        <w:spacing w:after="0" w:line="240" w:lineRule="auto"/>
      </w:pPr>
      <w:r>
        <w:separator/>
      </w:r>
    </w:p>
  </w:endnote>
  <w:endnote w:type="continuationSeparator" w:id="0">
    <w:p w14:paraId="7746F3F1" w14:textId="77777777" w:rsidR="00CA423A" w:rsidRDefault="00CA423A" w:rsidP="00B13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584AC" w14:textId="77777777" w:rsidR="00B1314E" w:rsidRDefault="00B1314E" w:rsidP="00B1314E">
    <w:pPr>
      <w:pStyle w:val="Piedepgina"/>
      <w:pBdr>
        <w:top w:val="single" w:sz="4" w:space="0" w:color="A5A5A5" w:themeColor="background1" w:themeShade="A5"/>
      </w:pBdr>
      <w:jc w:val="center"/>
      <w:rPr>
        <w:noProof/>
        <w:color w:val="7F7F7F" w:themeColor="background1" w:themeShade="7F"/>
        <w:sz w:val="16"/>
        <w:szCs w:val="16"/>
      </w:rPr>
    </w:pPr>
    <w:r w:rsidRPr="005C5A91">
      <w:rPr>
        <w:noProof/>
        <w:color w:val="7F7F7F" w:themeColor="background1" w:themeShade="7F"/>
        <w:sz w:val="16"/>
        <w:szCs w:val="16"/>
      </w:rPr>
      <w:t xml:space="preserve">Plaza de las Cortes, 11- 28014 Madrid - Departamento de Comunicación -  prensa@cgcom.es - Telf: 91 431 77 80 Ext. 5      </w:t>
    </w:r>
    <w:r>
      <w:rPr>
        <w:noProof/>
        <w:color w:val="7F7F7F" w:themeColor="background1" w:themeShade="7F"/>
        <w:sz w:val="16"/>
        <w:szCs w:val="16"/>
      </w:rPr>
      <w:t xml:space="preserve"> </w:t>
    </w:r>
  </w:p>
  <w:p w14:paraId="561C0B1D" w14:textId="2572267C" w:rsidR="00594175" w:rsidRPr="00594175" w:rsidRDefault="00594175" w:rsidP="00594175">
    <w:pPr>
      <w:pBdr>
        <w:top w:val="single" w:sz="4" w:space="0" w:color="A5A5A5" w:themeColor="background1" w:themeShade="A5"/>
      </w:pBdr>
      <w:tabs>
        <w:tab w:val="center" w:pos="4252"/>
        <w:tab w:val="right" w:pos="8504"/>
      </w:tabs>
      <w:spacing w:after="0" w:line="240" w:lineRule="auto"/>
      <w:jc w:val="center"/>
      <w:rPr>
        <w:rFonts w:eastAsia="Times New Roman" w:cs="Times New Roman"/>
        <w:color w:val="7F7F7F" w:themeColor="background1" w:themeShade="7F"/>
        <w:sz w:val="18"/>
        <w:szCs w:val="18"/>
      </w:rPr>
    </w:pPr>
    <w:r w:rsidRPr="00594175">
      <w:rPr>
        <w:rFonts w:eastAsia="Times New Roman" w:cs="Times New Roman"/>
        <w:noProof/>
        <w:color w:val="7F7F7F" w:themeColor="background1" w:themeShade="7F"/>
        <w:sz w:val="16"/>
        <w:szCs w:val="16"/>
      </w:rPr>
      <w:t xml:space="preserve">    </w:t>
    </w:r>
    <w:r w:rsidRPr="00594175">
      <w:rPr>
        <w:rFonts w:eastAsia="Times New Roman" w:cs="Times New Roman"/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55F58B41" wp14:editId="4678DAE4">
          <wp:extent cx="228600" cy="228600"/>
          <wp:effectExtent l="0" t="0" r="0" b="0"/>
          <wp:docPr id="7" name="Imagen 7" descr="Facebook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 descr="Facebook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4175">
      <w:rPr>
        <w:rFonts w:eastAsia="Times New Roman" w:cs="Times New Roman"/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47EC32DA" wp14:editId="7559383B">
          <wp:extent cx="228600" cy="228600"/>
          <wp:effectExtent l="0" t="0" r="0" b="0"/>
          <wp:docPr id="6" name="Imagen 6" descr="Twitter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" descr="Twitter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4175">
      <w:rPr>
        <w:rFonts w:eastAsia="Times New Roman" w:cs="Times New Roman"/>
        <w:noProof/>
        <w:lang w:eastAsia="es-ES"/>
      </w:rPr>
      <w:drawing>
        <wp:inline distT="0" distB="0" distL="0" distR="0" wp14:anchorId="4B67A0CC" wp14:editId="79C8A846">
          <wp:extent cx="219075" cy="219075"/>
          <wp:effectExtent l="0" t="0" r="9525" b="9525"/>
          <wp:docPr id="5" name="Imagen 5" descr="Instagram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8" descr="Instagram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4175">
      <w:rPr>
        <w:rFonts w:eastAsia="Times New Roman" w:cs="Times New Roman"/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61909683" wp14:editId="6432155F">
          <wp:extent cx="219075" cy="219075"/>
          <wp:effectExtent l="0" t="0" r="9525" b="9525"/>
          <wp:docPr id="4" name="Imagen 4" descr="Youtube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 descr="Youtube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4175">
      <w:rPr>
        <w:rFonts w:eastAsia="Times New Roman" w:cs="Times New Roman"/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02EB08B8" wp14:editId="51D45DDE">
          <wp:extent cx="209550" cy="209550"/>
          <wp:effectExtent l="0" t="0" r="0" b="0"/>
          <wp:docPr id="3" name="Imagen 3" descr="https://image.freepik.com/iconos-gratis/boton-del-logotipo-linkedin_318-84979.png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0" descr="https://image.freepik.com/iconos-gratis/boton-del-logotipo-linkedin_318-84979.png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4175">
      <w:rPr>
        <w:rFonts w:eastAsia="Times New Roman" w:cs="Times New Roman"/>
        <w:noProof/>
        <w:color w:val="7F7F7F" w:themeColor="background1" w:themeShade="7F"/>
        <w:sz w:val="16"/>
        <w:szCs w:val="16"/>
        <w:lang w:eastAsia="es-ES"/>
      </w:rPr>
      <w:drawing>
        <wp:inline distT="0" distB="0" distL="0" distR="0" wp14:anchorId="0DBA2841" wp14:editId="41BC059A">
          <wp:extent cx="209550" cy="209550"/>
          <wp:effectExtent l="0" t="0" r="0" b="0"/>
          <wp:docPr id="2" name="Imagen 2" descr="http://www.esmaltespermanentes.com/img/cms/whatsapp-negr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1" descr="http://www.esmaltespermanentes.com/img/cms/whatsapp-negro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94175">
      <w:rPr>
        <w:rFonts w:eastAsia="Times New Roman" w:cs="Times New Roman"/>
        <w:noProof/>
        <w:lang w:eastAsia="es-ES"/>
      </w:rPr>
      <w:drawing>
        <wp:inline distT="0" distB="0" distL="0" distR="0" wp14:anchorId="39A6FBF0" wp14:editId="24095FC1">
          <wp:extent cx="209550" cy="209550"/>
          <wp:effectExtent l="0" t="0" r="0" b="0"/>
          <wp:docPr id="1" name="Imagen 1" descr="Iconos De Equipo, Logotipo, En Blanco Y Negro imagen png - imagen  transparente descarga gratu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04" descr="Iconos De Equipo, Logotipo, En Blanco Y Negro imagen png - imagen  transparente descarga gratuita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9DCDE6" w14:textId="77777777" w:rsidR="00B1314E" w:rsidRDefault="00B131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E8E8F7" w14:textId="77777777" w:rsidR="00CA423A" w:rsidRDefault="00CA423A" w:rsidP="00B1314E">
      <w:pPr>
        <w:spacing w:after="0" w:line="240" w:lineRule="auto"/>
      </w:pPr>
      <w:r>
        <w:separator/>
      </w:r>
    </w:p>
  </w:footnote>
  <w:footnote w:type="continuationSeparator" w:id="0">
    <w:p w14:paraId="74CBA361" w14:textId="77777777" w:rsidR="00CA423A" w:rsidRDefault="00CA423A" w:rsidP="00B13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6A3AAC" w14:textId="0F160B0A" w:rsidR="00B1314E" w:rsidRDefault="00B1314E" w:rsidP="00B1314E">
    <w:pPr>
      <w:pStyle w:val="Encabezado"/>
      <w:ind w:left="-851" w:firstLine="142"/>
    </w:pPr>
    <w:r w:rsidRPr="00A835B9">
      <w:rPr>
        <w:noProof/>
        <w:lang w:eastAsia="es-ES"/>
      </w:rPr>
      <w:drawing>
        <wp:inline distT="0" distB="0" distL="0" distR="0" wp14:anchorId="7E2BD89C" wp14:editId="54551D04">
          <wp:extent cx="3858491" cy="476469"/>
          <wp:effectExtent l="0" t="0" r="0" b="0"/>
          <wp:docPr id="72" name="Imagen 72" descr="Z:\comun\MARCAS 2016\omc_kit de marcas\omc_ffomc\principal\jpg\omc_ffcomc_princip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un\MARCAS 2016\omc_kit de marcas\omc_ffomc\principal\jpg\omc_ffcomc_principal_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773" b="15514"/>
                  <a:stretch/>
                </pic:blipFill>
                <pic:spPr bwMode="auto">
                  <a:xfrm>
                    <a:off x="0" y="0"/>
                    <a:ext cx="3869401" cy="4778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B1811">
      <w:rPr>
        <w:noProof/>
        <w:lang w:eastAsia="es-ES"/>
      </w:rPr>
      <w:drawing>
        <wp:inline distT="0" distB="0" distL="0" distR="0" wp14:anchorId="27D007CA" wp14:editId="4D4C02B5">
          <wp:extent cx="1884218" cy="525255"/>
          <wp:effectExtent l="0" t="0" r="1905" b="8255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46"/>
                  <a:stretch/>
                </pic:blipFill>
                <pic:spPr bwMode="auto">
                  <a:xfrm>
                    <a:off x="0" y="0"/>
                    <a:ext cx="188154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A59AEA7" w14:textId="77777777" w:rsidR="00656335" w:rsidRDefault="00656335" w:rsidP="00B1314E">
    <w:pPr>
      <w:pStyle w:val="Encabezado"/>
      <w:ind w:left="-851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FA7731"/>
    <w:multiLevelType w:val="hybridMultilevel"/>
    <w:tmpl w:val="EA0A06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C6A23"/>
    <w:multiLevelType w:val="multilevel"/>
    <w:tmpl w:val="352E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FE2052"/>
    <w:multiLevelType w:val="hybridMultilevel"/>
    <w:tmpl w:val="49A8FE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9B602B"/>
    <w:multiLevelType w:val="multilevel"/>
    <w:tmpl w:val="4ACAA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14E"/>
    <w:rsid w:val="00031D34"/>
    <w:rsid w:val="0005249D"/>
    <w:rsid w:val="00061859"/>
    <w:rsid w:val="000C34BC"/>
    <w:rsid w:val="00127926"/>
    <w:rsid w:val="00234E24"/>
    <w:rsid w:val="002652AA"/>
    <w:rsid w:val="0027007B"/>
    <w:rsid w:val="00306429"/>
    <w:rsid w:val="003A6D87"/>
    <w:rsid w:val="003E1845"/>
    <w:rsid w:val="00400F12"/>
    <w:rsid w:val="00543582"/>
    <w:rsid w:val="00580D60"/>
    <w:rsid w:val="00594175"/>
    <w:rsid w:val="005B2A4A"/>
    <w:rsid w:val="0060253E"/>
    <w:rsid w:val="00656335"/>
    <w:rsid w:val="00692DD1"/>
    <w:rsid w:val="00712625"/>
    <w:rsid w:val="007C2883"/>
    <w:rsid w:val="008473A1"/>
    <w:rsid w:val="00945881"/>
    <w:rsid w:val="00B1314E"/>
    <w:rsid w:val="00B326D8"/>
    <w:rsid w:val="00BB7DCF"/>
    <w:rsid w:val="00CA423A"/>
    <w:rsid w:val="00CB1811"/>
    <w:rsid w:val="00E14351"/>
    <w:rsid w:val="00ED69A1"/>
    <w:rsid w:val="00EF4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DFE1F"/>
  <w15:docId w15:val="{ED4DB788-4F7D-48D0-916E-A2C09687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3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314E"/>
  </w:style>
  <w:style w:type="paragraph" w:styleId="Piedepgina">
    <w:name w:val="footer"/>
    <w:basedOn w:val="Normal"/>
    <w:link w:val="PiedepginaCar"/>
    <w:uiPriority w:val="99"/>
    <w:unhideWhenUsed/>
    <w:rsid w:val="00B131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314E"/>
  </w:style>
  <w:style w:type="paragraph" w:styleId="Prrafodelista">
    <w:name w:val="List Paragraph"/>
    <w:basedOn w:val="Normal"/>
    <w:uiPriority w:val="34"/>
    <w:qFormat/>
    <w:rsid w:val="006563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5633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56335"/>
    <w:rPr>
      <w:color w:val="605E5C"/>
      <w:shd w:val="clear" w:color="auto" w:fill="E1DFDD"/>
    </w:rPr>
  </w:style>
  <w:style w:type="paragraph" w:customStyle="1" w:styleId="rtejustify">
    <w:name w:val="rtejustify"/>
    <w:basedOn w:val="Normal"/>
    <w:rsid w:val="00580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580D60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18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81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8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3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8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301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40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767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7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7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91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19481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63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2376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3789">
          <w:marLeft w:val="0"/>
          <w:marRight w:val="30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3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22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40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8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1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2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250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01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4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8334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758">
          <w:marLeft w:val="0"/>
          <w:marRight w:val="30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fomc.org/agresion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twitter.com/FFOMC" TargetMode="External"/><Relationship Id="rId7" Type="http://schemas.openxmlformats.org/officeDocument/2006/relationships/hyperlink" Target="https://www.youtube.com/user/OMCtelevision" TargetMode="External"/><Relationship Id="rId12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hyperlink" Target="https://www.facebook.com/ffomc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8.png"/><Relationship Id="rId5" Type="http://schemas.openxmlformats.org/officeDocument/2006/relationships/hyperlink" Target="https://www.instagram.com/omc_espana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4.png"/><Relationship Id="rId9" Type="http://schemas.openxmlformats.org/officeDocument/2006/relationships/hyperlink" Target="https://www.linkedin.com/company/organizaci%C3%B3n-m%C3%A9dica-colegi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Guardon</dc:creator>
  <cp:lastModifiedBy>Margarita Perez</cp:lastModifiedBy>
  <cp:revision>2</cp:revision>
  <cp:lastPrinted>2021-03-11T12:22:00Z</cp:lastPrinted>
  <dcterms:created xsi:type="dcterms:W3CDTF">2021-03-12T12:02:00Z</dcterms:created>
  <dcterms:modified xsi:type="dcterms:W3CDTF">2021-03-12T12:02:00Z</dcterms:modified>
</cp:coreProperties>
</file>